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INDIRIZZO: Liceo delle scienze umane opzione economico sociale</w:t>
      </w:r>
    </w:p>
    <w:p>
      <w:pP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CLASSE:III</w:t>
      </w:r>
    </w:p>
    <w:p>
      <w:pP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MATERIA:Scienze motorie ed attività sportive</w:t>
      </w:r>
    </w:p>
    <w:p>
      <w:pPr>
        <w:jc w:val="center"/>
        <w:rPr>
          <w:rFonts w:ascii="Arial" w:hAnsi="Arial" w:cs="Arial"/>
          <w:i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Modulo 1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Consolidare e potenziare lo schema corporeo e i processi motori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7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Strutturare un percorso personalizzato di estensione e potenziamento delle capacità motorie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di allenamento sportivo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7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Completamento e affinamento degli schemi motori di base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7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Porre attenzione nello specifico su sviluppo e metodologie didattiche per l’apprendimento di capacità coordinative.</w:t>
            </w:r>
          </w:p>
        </w:tc>
      </w:tr>
    </w:tbl>
    <w:p>
      <w:pPr>
        <w:rPr>
          <w:rFonts w:ascii="Arial" w:hAnsi="Arial" w:cs="Arial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Modulo 2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Consolidare ed approfondire la corretta attività in palestra ed i principi fondamentali della ginnastica preventiva e correttiva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Saper assumere posture corrette e comportamenti adeguati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 xml:space="preserve"> per evitare sovraccarichi a colonna vertebrale.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Saper attuare percorsi diversi graduati di preparazione atletica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Conoscere e riconoscere principali dismorfismi per prevenire e migliorare tali situazioni.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Conoscere principali forme di stretching.</w:t>
            </w:r>
          </w:p>
        </w:tc>
      </w:tr>
    </w:tbl>
    <w:p>
      <w:pPr>
        <w:rPr>
          <w:rFonts w:ascii="Arial" w:hAnsi="Arial" w:cs="Arial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Modulo 3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Consolidare e potenziare la comunicazione corporea, il codice mimico gestuale e le qualità fisiche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74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Ideare e realizzare rappresentazioni mimico-gestuali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74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Situazioni creative nella comunicazione corporea in gruppo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74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Conoscenza dei metodi di miglioramento delle qualità fisiche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1"/>
              <w:numPr>
                <w:ilvl w:val="0"/>
                <w:numId w:val="3"/>
              </w:numPr>
              <w:spacing w:after="0" w:line="240" w:lineRule="auto"/>
              <w:ind w:left="743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Saper gestire ed utilizzare durante l’attività fisica piccoli attrezzi e strumenti ginnici.</w:t>
            </w:r>
          </w:p>
        </w:tc>
      </w:tr>
    </w:tbl>
    <w:p>
      <w:pPr>
        <w:rPr>
          <w:rFonts w:ascii="Arial" w:hAnsi="Arial" w:cs="Arial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Modulo 4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Sport di squadra (pallavolo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pallacanestro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 xml:space="preserve"> e principali sport di squadra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Verificare le competenze tecniche acquisite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Verificare la correttezza delle regole del gioco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Saper applicare sul campo le acquisizioni tecnico-sportive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Acquisire competenze tecnico-sportive per saper essere, in differenti gare, giocatore, arbitro o allenatore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</w:tbl>
    <w:p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Modulo 5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Conoscere il valore etico dello sport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Confrontarsi sul concetto di sport come parte integrante della vita e sulla funzione positiva della competizione in gara e della cooperazione nell’ambito della squadra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</w:tbl>
    <w:p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Modulo 6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Sistema cardiocircolatorio e respiratorio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Apprendere a livello anatomico e fisiologico il funzionamento del sistema cardiocircolatorio e respiratorio.</w:t>
            </w:r>
          </w:p>
          <w:p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Conoscenza di base dei principali adattamenti dell’organismo che avvengono durante l’attività fisica.</w:t>
            </w:r>
          </w:p>
          <w:p>
            <w:pPr>
              <w:pStyle w:val="11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it-IT"/>
                <w14:textFill>
                  <w14:solidFill>
                    <w14:schemeClr w14:val="tx1"/>
                  </w14:solidFill>
                </w14:textFill>
              </w:rPr>
              <w:t>Saper riconoscere eventuali sintomi di sovraccarico dovuto all’eccesso di attività fisica.</w:t>
            </w:r>
          </w:p>
        </w:tc>
      </w:tr>
    </w:tbl>
    <w:p>
      <w:pP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Libri di testo in adozione:</w:t>
      </w:r>
    </w:p>
    <w:p>
      <w:pP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FIORINI - CORETTI – BOCCHI, Più movimento - Volume unico + eBook, MARIETTI SCUOLA</w:t>
      </w:r>
    </w:p>
    <w:sectPr>
      <w:headerReference r:id="rId5" w:type="default"/>
      <w:footerReference r:id="rId6" w:type="default"/>
      <w:pgSz w:w="11906" w:h="16838"/>
      <w:pgMar w:top="1701" w:right="1134" w:bottom="1134" w:left="1134" w:header="426" w:footer="41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5664" w:hanging="5664"/>
      <w:rPr>
        <w:rFonts w:ascii="Arial" w:hAnsi="Arial" w:cs="Arial"/>
        <w:color w:val="595959" w:themeColor="text1" w:themeTint="A6"/>
        <w:sz w:val="20"/>
        <w:szCs w:val="20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ascii="Arial" w:hAnsi="Arial" w:cs="Arial"/>
        <w:color w:val="595959" w:themeColor="text1" w:themeTint="A6"/>
        <w:sz w:val="20"/>
        <w:szCs w:val="20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ISTITUTO LABOR</w:t>
    </w:r>
    <w:r>
      <w:rPr>
        <w:rFonts w:ascii="Arial" w:hAnsi="Arial" w:cs="Arial"/>
        <w:color w:val="595959" w:themeColor="text1" w:themeTint="A6"/>
        <w:sz w:val="20"/>
        <w:szCs w:val="20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ab/>
    </w:r>
    <w:r>
      <w:rPr>
        <w:rFonts w:ascii="Arial" w:hAnsi="Arial" w:cs="Arial"/>
        <w:color w:val="595959" w:themeColor="text1" w:themeTint="A6"/>
        <w:sz w:val="20"/>
        <w:szCs w:val="20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ab/>
    </w:r>
    <w:r>
      <w:rPr>
        <w:rFonts w:ascii="Arial" w:hAnsi="Arial" w:cs="Arial"/>
        <w:color w:val="595959" w:themeColor="text1" w:themeTint="A6"/>
        <w:sz w:val="20"/>
        <w:szCs w:val="20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ab/>
    </w:r>
    <w:r>
      <w:rPr>
        <w:rFonts w:ascii="Arial" w:hAnsi="Arial" w:cs="Arial"/>
        <w:color w:val="595959" w:themeColor="text1" w:themeTint="A6"/>
        <w:sz w:val="20"/>
        <w:szCs w:val="20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Via degli Artigianelli 10</w:t>
    </w:r>
  </w:p>
  <w:p>
    <w:pPr>
      <w:pStyle w:val="5"/>
      <w:tabs>
        <w:tab w:val="left" w:pos="6706"/>
      </w:tabs>
      <w:rPr>
        <w:rFonts w:ascii="Arial" w:hAnsi="Arial" w:cs="Arial"/>
        <w:color w:val="595959" w:themeColor="text1" w:themeTint="A6"/>
        <w:sz w:val="20"/>
        <w:szCs w:val="20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ascii="Arial" w:hAnsi="Arial" w:cs="Arial"/>
        <w:color w:val="595959" w:themeColor="text1" w:themeTint="A6"/>
        <w:sz w:val="20"/>
        <w:szCs w:val="20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www.istitutolabor.it</w:t>
    </w:r>
    <w:r>
      <w:rPr>
        <w:rFonts w:ascii="Arial" w:hAnsi="Arial" w:cs="Arial"/>
        <w:color w:val="595959" w:themeColor="text1" w:themeTint="A6"/>
        <w:sz w:val="20"/>
        <w:szCs w:val="20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ab/>
    </w:r>
    <w:r>
      <w:rPr>
        <w:rFonts w:ascii="Arial" w:hAnsi="Arial" w:cs="Arial"/>
        <w:color w:val="595959" w:themeColor="text1" w:themeTint="A6"/>
        <w:sz w:val="20"/>
        <w:szCs w:val="20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ab/>
    </w:r>
    <w:r>
      <w:rPr>
        <w:rFonts w:ascii="Arial" w:hAnsi="Arial" w:cs="Arial"/>
        <w:color w:val="595959" w:themeColor="text1" w:themeTint="A6"/>
        <w:sz w:val="20"/>
        <w:szCs w:val="20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ab/>
    </w:r>
    <w:r>
      <w:rPr>
        <w:rFonts w:ascii="Arial" w:hAnsi="Arial" w:cs="Arial"/>
        <w:color w:val="595959" w:themeColor="text1" w:themeTint="A6"/>
        <w:sz w:val="20"/>
        <w:szCs w:val="20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20159 Milano</w:t>
    </w:r>
  </w:p>
  <w:p>
    <w:pPr>
      <w:pStyle w:val="5"/>
      <w:rPr>
        <w:rFonts w:ascii="Arial" w:hAnsi="Arial" w:cs="Arial"/>
        <w:color w:val="595959" w:themeColor="text1" w:themeTint="A6"/>
        <w:sz w:val="20"/>
        <w:szCs w:val="20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fldChar w:fldCharType="begin"/>
    </w:r>
    <w:r>
      <w:instrText xml:space="preserve"> HYPERLINK "mailto:info@istitutolabor.it" </w:instrText>
    </w:r>
    <w:r>
      <w:fldChar w:fldCharType="separate"/>
    </w:r>
    <w:r>
      <w:rPr>
        <w:rStyle w:val="7"/>
        <w:rFonts w:ascii="Arial" w:hAnsi="Arial" w:cs="Arial"/>
        <w:color w:val="595959" w:themeColor="text1" w:themeTint="A6"/>
        <w:sz w:val="20"/>
        <w:szCs w:val="20"/>
        <w:u w:val="none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info@istitutolabor.it</w:t>
    </w:r>
    <w:r>
      <w:rPr>
        <w:rStyle w:val="7"/>
        <w:rFonts w:ascii="Arial" w:hAnsi="Arial" w:cs="Arial"/>
        <w:color w:val="595959" w:themeColor="text1" w:themeTint="A6"/>
        <w:sz w:val="20"/>
        <w:szCs w:val="20"/>
        <w:u w:val="none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fldChar w:fldCharType="end"/>
    </w:r>
    <w:r>
      <w:rPr>
        <w:rFonts w:ascii="Arial" w:hAnsi="Arial" w:cs="Arial"/>
        <w:color w:val="595959" w:themeColor="text1" w:themeTint="A6"/>
        <w:sz w:val="20"/>
        <w:szCs w:val="20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ab/>
    </w:r>
    <w:r>
      <w:rPr>
        <w:rFonts w:ascii="Arial" w:hAnsi="Arial" w:cs="Arial"/>
        <w:color w:val="595959" w:themeColor="text1" w:themeTint="A6"/>
        <w:sz w:val="20"/>
        <w:szCs w:val="20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ab/>
    </w:r>
    <w:r>
      <w:rPr>
        <w:rFonts w:ascii="Arial" w:hAnsi="Arial" w:cs="Arial"/>
        <w:color w:val="595959" w:themeColor="text1" w:themeTint="A6"/>
        <w:sz w:val="20"/>
        <w:szCs w:val="20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Tel. </w:t>
    </w:r>
    <w:r>
      <w:fldChar w:fldCharType="begin"/>
    </w:r>
    <w:r>
      <w:instrText xml:space="preserve"> HYPERLINK "tel:+39026071981" </w:instrText>
    </w:r>
    <w:r>
      <w:fldChar w:fldCharType="separate"/>
    </w:r>
    <w:r>
      <w:rPr>
        <w:rStyle w:val="7"/>
        <w:rFonts w:ascii="Arial" w:hAnsi="Arial" w:cs="Arial"/>
        <w:color w:val="595959" w:themeColor="text1" w:themeTint="A6"/>
        <w:sz w:val="20"/>
        <w:szCs w:val="20"/>
        <w:u w:val="none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02.6071981</w:t>
    </w:r>
    <w:r>
      <w:rPr>
        <w:rStyle w:val="7"/>
        <w:rFonts w:ascii="Arial" w:hAnsi="Arial" w:cs="Arial"/>
        <w:color w:val="595959" w:themeColor="text1" w:themeTint="A6"/>
        <w:sz w:val="20"/>
        <w:szCs w:val="20"/>
        <w:u w:val="none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eastAsia="it-IT"/>
      </w:rPr>
      <w:drawing>
        <wp:inline distT="0" distB="0" distL="0" distR="0">
          <wp:extent cx="3352800" cy="1181100"/>
          <wp:effectExtent l="19050" t="0" r="0" b="0"/>
          <wp:docPr id="1" name="Immagine 1" descr="Logo Istituto Paritario Labor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Istituto Paritario Labor_orizzont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628" b="16279"/>
                  <a:stretch>
                    <a:fillRect/>
                  </a:stretch>
                </pic:blipFill>
                <pic:spPr>
                  <a:xfrm>
                    <a:off x="0" y="0"/>
                    <a:ext cx="33528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40545"/>
    <w:multiLevelType w:val="multilevel"/>
    <w:tmpl w:val="5744054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3446BDF"/>
    <w:multiLevelType w:val="multilevel"/>
    <w:tmpl w:val="63446BDF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66A640FC"/>
    <w:multiLevelType w:val="multilevel"/>
    <w:tmpl w:val="66A640F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8165B2C"/>
    <w:multiLevelType w:val="multilevel"/>
    <w:tmpl w:val="68165B2C"/>
    <w:lvl w:ilvl="0" w:tentative="0">
      <w:start w:val="1"/>
      <w:numFmt w:val="bullet"/>
      <w:lvlText w:val=""/>
      <w:lvlJc w:val="left"/>
      <w:pPr>
        <w:ind w:left="1463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8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0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2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4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6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8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0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23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C2"/>
    <w:rsid w:val="000011C2"/>
    <w:rsid w:val="000750D3"/>
    <w:rsid w:val="00150427"/>
    <w:rsid w:val="00191897"/>
    <w:rsid w:val="001C443B"/>
    <w:rsid w:val="002D0BD7"/>
    <w:rsid w:val="004D51D9"/>
    <w:rsid w:val="00507893"/>
    <w:rsid w:val="005305D0"/>
    <w:rsid w:val="00532983"/>
    <w:rsid w:val="005777F8"/>
    <w:rsid w:val="006A0EC4"/>
    <w:rsid w:val="00745904"/>
    <w:rsid w:val="007A2DF8"/>
    <w:rsid w:val="0081762B"/>
    <w:rsid w:val="008500CE"/>
    <w:rsid w:val="00884A23"/>
    <w:rsid w:val="00913928"/>
    <w:rsid w:val="00921865"/>
    <w:rsid w:val="009B3977"/>
    <w:rsid w:val="009E6F49"/>
    <w:rsid w:val="00AA52D0"/>
    <w:rsid w:val="00AC3014"/>
    <w:rsid w:val="00B40C9D"/>
    <w:rsid w:val="00B81F9C"/>
    <w:rsid w:val="00B83479"/>
    <w:rsid w:val="00C37E8B"/>
    <w:rsid w:val="00CE13ED"/>
    <w:rsid w:val="00EA12F1"/>
    <w:rsid w:val="00F16555"/>
    <w:rsid w:val="022E1358"/>
    <w:rsid w:val="03C41095"/>
    <w:rsid w:val="599431E2"/>
    <w:rsid w:val="5AAF32CD"/>
    <w:rsid w:val="6FA703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Intestazione Carattere"/>
    <w:basedOn w:val="2"/>
    <w:link w:val="6"/>
    <w:qFormat/>
    <w:uiPriority w:val="99"/>
  </w:style>
  <w:style w:type="character" w:customStyle="1" w:styleId="10">
    <w:name w:val="Piè di pagina Carattere"/>
    <w:basedOn w:val="2"/>
    <w:link w:val="5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Testo fumetto Carattere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1687</Characters>
  <Lines>14</Lines>
  <Paragraphs>3</Paragraphs>
  <TotalTime>1</TotalTime>
  <ScaleCrop>false</ScaleCrop>
  <LinksUpToDate>false</LinksUpToDate>
  <CharactersWithSpaces>1979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2020-06-08T09:20:00Z</dcterms:created>
  <dc:creator>user</dc:creator>
  <cp:lastModifiedBy>Sacha Pozzato</cp:lastModifiedBy>
  <dcterms:modified xsi:type="dcterms:W3CDTF">2023-10-29T10:34:41Z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3A1140AB7C8C44F4A16586EF15067A39_13</vt:lpwstr>
  </property>
</Properties>
</file>