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000001"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INDIRIZZO: Liceo sportivo</w:t>
      </w:r>
    </w:p>
    <w:p w14:paraId="00000002"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CLASSE: IV</w:t>
      </w:r>
    </w:p>
    <w:p w14:paraId="00000003">
      <w:pPr>
        <w:rPr>
          <w:rFonts w:ascii="Arial" w:hAnsi="Arial" w:eastAsia="Arial" w:cs="Arial"/>
          <w:i/>
          <w:sz w:val="24"/>
          <w:szCs w:val="24"/>
          <w:u w:val="single"/>
        </w:rPr>
      </w:pPr>
      <w:r>
        <w:rPr>
          <w:rFonts w:ascii="Arial" w:hAnsi="Arial" w:eastAsia="Arial" w:cs="Arial"/>
          <w:sz w:val="24"/>
          <w:szCs w:val="24"/>
          <w:rtl w:val="0"/>
        </w:rPr>
        <w:t>MATERIA: Scienze motorie e sportive</w:t>
      </w:r>
    </w:p>
    <w:tbl>
      <w:tblPr>
        <w:tblStyle w:val="23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 w14:paraId="33517E5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4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Modulo 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5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Contenuti</w:t>
            </w:r>
          </w:p>
        </w:tc>
      </w:tr>
      <w:tr w14:paraId="59CDD4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6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Corpo e movimento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7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Le principali funzioni fisiologiche, in relazione alle attività fisiche.</w:t>
            </w:r>
          </w:p>
          <w:p w14:paraId="00000008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Le capacità motorie (coordinative, condizionali) stimolate nelle attività praticate.</w:t>
            </w:r>
          </w:p>
          <w:p w14:paraId="00000009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Principi di teoria e metodologia dell’allenamento: come impostare obiettivi e raggiungerli.</w:t>
            </w:r>
          </w:p>
          <w:p w14:paraId="0000000A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Focus sulle fasi di apprendimento motorio e meccanismi messi in atto </w:t>
            </w: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per la gestione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dei movimenti.</w:t>
            </w:r>
          </w:p>
        </w:tc>
      </w:tr>
    </w:tbl>
    <w:p w14:paraId="0000000B">
      <w:pPr>
        <w:rPr>
          <w:rFonts w:ascii="Arial" w:hAnsi="Arial" w:eastAsia="Arial" w:cs="Arial"/>
          <w:sz w:val="24"/>
          <w:szCs w:val="24"/>
        </w:rPr>
      </w:pPr>
    </w:p>
    <w:tbl>
      <w:tblPr>
        <w:tblStyle w:val="24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 w14:paraId="5DB76F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C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Modulo 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D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Contenuti</w:t>
            </w:r>
          </w:p>
        </w:tc>
      </w:tr>
      <w:tr w14:paraId="4053707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E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Ambiente sportivo: Gioco e competizione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F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3" w:right="0" w:hanging="36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Tecniche e tattiche delle attività sportive.</w:t>
            </w:r>
          </w:p>
          <w:p w14:paraId="00000010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3" w:right="0" w:hanging="36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Individuare gli obiettivi educativi, motori, sportivi e cognitivi delle attività proposte.</w:t>
            </w:r>
          </w:p>
          <w:p w14:paraId="00000011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3" w:right="0" w:hanging="36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Meccanismi che entrano in gioco durante la competizione: Anticipazione come si attiva e si sviluppano.</w:t>
            </w:r>
          </w:p>
          <w:p w14:paraId="00000012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3" w:right="0" w:hanging="36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Livelli di attivazione e ansia: cosa sono e come influenzano la prestazione sportiva.</w:t>
            </w:r>
          </w:p>
        </w:tc>
      </w:tr>
    </w:tbl>
    <w:p w14:paraId="0000001B">
      <w:pPr>
        <w:rPr>
          <w:rFonts w:ascii="Arial" w:hAnsi="Arial" w:eastAsia="Arial" w:cs="Arial"/>
          <w:sz w:val="24"/>
          <w:szCs w:val="24"/>
        </w:rPr>
      </w:pPr>
    </w:p>
    <w:tbl>
      <w:tblPr>
        <w:tblStyle w:val="26"/>
        <w:tblpPr w:leftFromText="180" w:rightFromText="180" w:vertAnchor="text" w:tblpX="-84" w:tblpY="175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 w14:paraId="569023C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C">
            <w:pPr>
              <w:spacing w:after="0" w:line="240" w:lineRule="auto"/>
              <w:jc w:val="center"/>
              <w:rPr>
                <w:rFonts w:hint="default" w:ascii="Arial" w:hAnsi="Arial" w:eastAsia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Modulo </w:t>
            </w: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D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Contenuti</w:t>
            </w:r>
          </w:p>
        </w:tc>
      </w:tr>
      <w:tr w14:paraId="5FDE36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E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Traumatologia, prevenzione infortuni e attività adattata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F">
            <w:pPr>
              <w:numPr>
                <w:ilvl w:val="0"/>
                <w:numId w:val="2"/>
              </w:numPr>
              <w:spacing w:after="0" w:line="240" w:lineRule="auto"/>
              <w:ind w:left="743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Conoscenze e messa in pratica delle principali procedure di primo soccorso.</w:t>
            </w:r>
          </w:p>
          <w:p w14:paraId="00000020">
            <w:pPr>
              <w:numPr>
                <w:ilvl w:val="0"/>
                <w:numId w:val="2"/>
              </w:numPr>
              <w:spacing w:after="0" w:line="240" w:lineRule="auto"/>
              <w:ind w:left="743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Conoscenza dei principali infortuni muscolari e scheletrici che avvengono durante la pratica motoria.</w:t>
            </w:r>
          </w:p>
          <w:p w14:paraId="00000021">
            <w:pPr>
              <w:numPr>
                <w:ilvl w:val="0"/>
                <w:numId w:val="2"/>
              </w:numPr>
              <w:spacing w:after="0" w:line="240" w:lineRule="auto"/>
              <w:ind w:left="743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Principi di ergonomia fisica per evitare sovraccarichi articolari e danni cronici in ambito quotidiano.</w:t>
            </w:r>
          </w:p>
          <w:p w14:paraId="00000022">
            <w:pPr>
              <w:numPr>
                <w:ilvl w:val="0"/>
                <w:numId w:val="2"/>
              </w:numPr>
              <w:spacing w:after="0" w:line="240" w:lineRule="auto"/>
              <w:ind w:left="743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Introduzione all’attività adattata per persone fragili e sedentarie.</w:t>
            </w:r>
          </w:p>
        </w:tc>
      </w:tr>
    </w:tbl>
    <w:p w14:paraId="00000023">
      <w:pPr>
        <w:rPr>
          <w:rFonts w:ascii="Arial" w:hAnsi="Arial" w:eastAsia="Arial" w:cs="Arial"/>
          <w:sz w:val="24"/>
          <w:szCs w:val="24"/>
        </w:rPr>
      </w:pPr>
    </w:p>
    <w:p w14:paraId="5425BA73">
      <w:pPr>
        <w:rPr>
          <w:rFonts w:ascii="Arial" w:hAnsi="Arial" w:eastAsia="Arial" w:cs="Arial"/>
          <w:sz w:val="24"/>
          <w:szCs w:val="24"/>
        </w:rPr>
      </w:pPr>
    </w:p>
    <w:p w14:paraId="1DDD8577">
      <w:pPr>
        <w:rPr>
          <w:rFonts w:ascii="Arial" w:hAnsi="Arial" w:eastAsia="Arial" w:cs="Arial"/>
          <w:sz w:val="24"/>
          <w:szCs w:val="24"/>
        </w:rPr>
      </w:pPr>
    </w:p>
    <w:tbl>
      <w:tblPr>
        <w:tblStyle w:val="27"/>
        <w:tblpPr w:leftFromText="180" w:rightFromText="180" w:vertAnchor="text" w:tblpX="-114" w:tblpY="0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 w14:paraId="726F423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>
            <w:pPr>
              <w:spacing w:after="0" w:line="240" w:lineRule="auto"/>
              <w:jc w:val="center"/>
              <w:rPr>
                <w:rFonts w:hint="default" w:ascii="Arial" w:hAnsi="Arial" w:eastAsia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Modulo </w:t>
            </w: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5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Contenuti</w:t>
            </w:r>
          </w:p>
        </w:tc>
      </w:tr>
      <w:tr w14:paraId="2DDC5B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6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Sistema nervoso ed endocrino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hAnsi="Arial" w:eastAsia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Apprendere a livello anatomico e fisiologico il funzionamento del sistema nervoso ed endocrino.</w:t>
            </w:r>
          </w:p>
          <w:p w14:paraId="0000002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Conoscenza di base dei principali adattamenti dell’organismo che avvengono durante l’attività fisica.</w:t>
            </w:r>
          </w:p>
          <w:p w14:paraId="0000002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Apprendere principali effetti e risposte ormonali che si attivano con l’esercizio fisico e in situazioni di stress organico.</w:t>
            </w:r>
          </w:p>
        </w:tc>
      </w:tr>
    </w:tbl>
    <w:p w14:paraId="0000002A">
      <w:pPr>
        <w:rPr>
          <w:rFonts w:ascii="Arial" w:hAnsi="Arial" w:eastAsia="Arial" w:cs="Arial"/>
          <w:sz w:val="24"/>
          <w:szCs w:val="24"/>
        </w:rPr>
      </w:pPr>
    </w:p>
    <w:tbl>
      <w:tblPr>
        <w:tblStyle w:val="27"/>
        <w:tblpPr w:leftFromText="180" w:rightFromText="180" w:vertAnchor="text" w:tblpX="-114" w:tblpY="0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 w14:paraId="770D93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4AEF">
            <w:pPr>
              <w:spacing w:after="0" w:line="240" w:lineRule="auto"/>
              <w:jc w:val="center"/>
              <w:rPr>
                <w:rFonts w:hint="default" w:ascii="Arial" w:hAnsi="Arial" w:eastAsia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Modulo </w:t>
            </w: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it-IT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F68D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Contenuti</w:t>
            </w:r>
          </w:p>
        </w:tc>
      </w:tr>
      <w:tr w14:paraId="5945EE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9C3F">
            <w:pPr>
              <w:spacing w:after="0" w:line="240" w:lineRule="auto"/>
              <w:jc w:val="center"/>
              <w:rPr>
                <w:rFonts w:hint="default" w:ascii="Arial" w:hAnsi="Arial" w:eastAsia="Arial" w:cs="Arial"/>
                <w:sz w:val="24"/>
                <w:szCs w:val="24"/>
                <w:lang w:val="it-IT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lang w:val="it-IT"/>
              </w:rPr>
              <w:t>Apprendimento motorio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678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lang w:val="it-IT"/>
              </w:rPr>
              <w:t>Correlazione con il sistema nervoso e meccanismi in atto durante l’apprendimento motorio a breve termine.</w:t>
            </w:r>
          </w:p>
          <w:p w14:paraId="6F51585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lang w:val="it-IT"/>
              </w:rPr>
              <w:t xml:space="preserve">Meccanismi e strategie congnitive-motorie messe in atto durante l’apprendimento motorio. </w:t>
            </w:r>
          </w:p>
          <w:p w14:paraId="48154C3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lang w:val="it-IT"/>
              </w:rPr>
              <w:t>Esercitazioni pratiche per consolidare l’apprendimento e lo sviluppo di specifiche abilità.</w:t>
            </w:r>
          </w:p>
        </w:tc>
      </w:tr>
    </w:tbl>
    <w:p w14:paraId="4CA493DA">
      <w:pPr>
        <w:rPr>
          <w:rFonts w:ascii="Arial" w:hAnsi="Arial" w:eastAsia="Arial" w:cs="Arial"/>
          <w:sz w:val="24"/>
          <w:szCs w:val="24"/>
        </w:rPr>
      </w:pPr>
    </w:p>
    <w:p w14:paraId="0000002B"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Libri di testo in adozione:</w:t>
      </w:r>
      <w:bookmarkStart w:id="1" w:name="_GoBack"/>
      <w:bookmarkEnd w:id="1"/>
    </w:p>
    <w:p w14:paraId="0000002C"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FIORINI - CHIESA, Educare al movimento - Nuova Edizione, MARIETTI SCUOLA</w:t>
      </w:r>
    </w:p>
    <w:sectPr>
      <w:headerReference r:id="rId5" w:type="default"/>
      <w:footerReference r:id="rId6" w:type="default"/>
      <w:pgSz w:w="11906" w:h="16838"/>
      <w:pgMar w:top="1701" w:right="1134" w:bottom="1134" w:left="1134" w:header="426" w:footer="41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2E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5664" w:right="0" w:hanging="5664"/>
      <w:jc w:val="left"/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>ISTITUTO LABOR</w:t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>Via degli Artigianelli 10</w:t>
    </w:r>
  </w:p>
  <w:p w14:paraId="0000002F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left" w:pos="6706"/>
        <w:tab w:val="right" w:pos="9638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>www.istitutolabor.it</w:t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>20159 Milano</w:t>
    </w:r>
  </w:p>
  <w:p w14:paraId="00000030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</w:rPr>
    </w:pPr>
    <w:r>
      <w:fldChar w:fldCharType="begin"/>
    </w:r>
    <w:r>
      <w:instrText xml:space="preserve"> HYPERLINK "mailto:info@istitutolabor.it" \h </w:instrText>
    </w:r>
    <w: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>info@istitutolabor.it</w:t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fldChar w:fldCharType="end"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>Tel. </w:t>
    </w:r>
    <w:r>
      <w:fldChar w:fldCharType="begin"/>
    </w:r>
    <w:r>
      <w:instrText xml:space="preserve"> HYPERLINK "tel:+39026071981" \h </w:instrText>
    </w:r>
    <w: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t>02.6071981</w:t>
    </w:r>
    <w:r>
      <w:rPr>
        <w:rFonts w:ascii="Arial" w:hAnsi="Arial" w:eastAsia="Arial" w:cs="Arial"/>
        <w:b w:val="0"/>
        <w:i w:val="0"/>
        <w:smallCaps w:val="0"/>
        <w:strike w:val="0"/>
        <w:color w:val="585858"/>
        <w:sz w:val="20"/>
        <w:szCs w:val="20"/>
        <w:u w:val="none"/>
        <w:shd w:val="clear" w:fill="auto"/>
        <w:vertAlign w:val="baseline"/>
        <w:rtl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2D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inline distT="0" distB="0" distL="0" distR="0">
          <wp:extent cx="3352800" cy="1181100"/>
          <wp:effectExtent l="0" t="0" r="0" b="0"/>
          <wp:docPr id="2" name="image1.jpg" descr="Logo Istituto Paritario Labor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Logo Istituto Paritario Labor_orizzontale.jpg"/>
                  <pic:cNvPicPr preferRelativeResize="0"/>
                </pic:nvPicPr>
                <pic:blipFill>
                  <a:blip r:embed="rId1"/>
                  <a:srcRect t="11628" b="16278"/>
                  <a:stretch>
                    <a:fillRect/>
                  </a:stretch>
                </pic:blipFill>
                <pic:spPr>
                  <a:xfrm>
                    <a:off x="0" y="0"/>
                    <a:ext cx="33528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✔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3833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12">
    <w:name w:val="header"/>
    <w:basedOn w:val="1"/>
    <w:link w:val="1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13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7">
    <w:name w:val="Table Normal1"/>
    <w:qFormat/>
    <w:uiPriority w:val="0"/>
  </w:style>
  <w:style w:type="character" w:customStyle="1" w:styleId="18">
    <w:name w:val="Intestazione Carattere"/>
    <w:basedOn w:val="8"/>
    <w:link w:val="12"/>
    <w:uiPriority w:val="99"/>
  </w:style>
  <w:style w:type="character" w:customStyle="1" w:styleId="19">
    <w:name w:val="Piè di pagina Carattere"/>
    <w:basedOn w:val="8"/>
    <w:link w:val="11"/>
    <w:qFormat/>
    <w:uiPriority w:val="99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Testo fumetto Carattere"/>
    <w:basedOn w:val="8"/>
    <w:link w:val="10"/>
    <w:semiHidden/>
    <w:uiPriority w:val="99"/>
    <w:rPr>
      <w:rFonts w:ascii="Tahoma" w:hAnsi="Tahoma" w:cs="Tahoma"/>
      <w:sz w:val="16"/>
      <w:szCs w:val="16"/>
    </w:rPr>
  </w:style>
  <w:style w:type="table" w:customStyle="1" w:styleId="23">
    <w:name w:val="_Style 23"/>
    <w:basedOn w:val="17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4"/>
    <w:basedOn w:val="17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26"/>
    <w:basedOn w:val="17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7"/>
    <w:basedOn w:val="17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C+TW6U/4HKJnKHWlFgRNxfAETg==">CgMxLjAyCGguZ2pkZ3hzOAByITFaUlNrbFZDcXI3WmE4b0t5bXlyeWxqbWV3WjczZUU1RQ==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4</TotalTime>
  <ScaleCrop>false</ScaleCrop>
  <LinksUpToDate>false</LinksUpToDate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2020-06-08T09:19:00Z</dcterms:created>
  <dc:creator>user</dc:creator>
  <cp:lastModifiedBy>sacha</cp:lastModifiedBy>
  <dcterms:modified xsi:type="dcterms:W3CDTF">2024-06-10T11:02:46Z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FE52FD5418CC4118814A84B25D656DC9_12</vt:lpwstr>
  </property>
</Properties>
</file>